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0F" w:rsidRPr="00C44636" w:rsidRDefault="00C44636" w:rsidP="00C4463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D37FE8" wp14:editId="3EDEAF36">
            <wp:simplePos x="0" y="0"/>
            <wp:positionH relativeFrom="column">
              <wp:posOffset>-45720</wp:posOffset>
            </wp:positionH>
            <wp:positionV relativeFrom="paragraph">
              <wp:posOffset>-64770</wp:posOffset>
            </wp:positionV>
            <wp:extent cx="6848475" cy="9618980"/>
            <wp:effectExtent l="0" t="0" r="9525" b="1270"/>
            <wp:wrapThrough wrapText="bothSides">
              <wp:wrapPolygon edited="0">
                <wp:start x="0" y="0"/>
                <wp:lineTo x="0" y="21560"/>
                <wp:lineTo x="21570" y="21560"/>
                <wp:lineTo x="21570" y="0"/>
                <wp:lineTo x="0" y="0"/>
              </wp:wrapPolygon>
            </wp:wrapThrough>
            <wp:docPr id="1" name="Рисунок 1" descr="F:\Team Play\Доп обр\Титульники\Бой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Бойк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61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03FC1" w:rsidRDefault="00803FC1" w:rsidP="00803FC1">
      <w:pPr>
        <w:pStyle w:val="1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:rsidR="00803FC1" w:rsidRPr="00FF1F07" w:rsidRDefault="00803FC1" w:rsidP="00803FC1">
      <w:pPr>
        <w:pStyle w:val="1"/>
        <w:numPr>
          <w:ilvl w:val="1"/>
          <w:numId w:val="1"/>
        </w:numPr>
        <w:spacing w:after="0" w:line="360" w:lineRule="auto"/>
        <w:ind w:left="0"/>
        <w:jc w:val="center"/>
        <w:rPr>
          <w:rFonts w:ascii="Times New Roman" w:hAnsi="Times New Roman"/>
          <w:b/>
        </w:rPr>
      </w:pPr>
      <w:r w:rsidRPr="00FF1F07">
        <w:rPr>
          <w:rFonts w:ascii="Times New Roman" w:hAnsi="Times New Roman"/>
          <w:b/>
        </w:rPr>
        <w:t>Пояснительная записка</w:t>
      </w:r>
    </w:p>
    <w:p w:rsidR="00803FC1" w:rsidRDefault="00803FC1" w:rsidP="009F72D3">
      <w:pPr>
        <w:pStyle w:val="1"/>
        <w:spacing w:after="0"/>
        <w:ind w:left="-360" w:firstLine="1068"/>
        <w:rPr>
          <w:rFonts w:ascii="Times New Roman" w:hAnsi="Times New Roman"/>
          <w:sz w:val="24"/>
          <w:szCs w:val="24"/>
        </w:rPr>
      </w:pPr>
      <w:r w:rsidRPr="00EB58D6">
        <w:rPr>
          <w:rFonts w:ascii="Times New Roman" w:hAnsi="Times New Roman"/>
          <w:b/>
          <w:i/>
          <w:sz w:val="24"/>
          <w:szCs w:val="24"/>
        </w:rPr>
        <w:t>Направленность  программы ««</w:t>
      </w:r>
      <w:proofErr w:type="spellStart"/>
      <w:r w:rsidRPr="00EB58D6">
        <w:rPr>
          <w:rFonts w:ascii="Times New Roman" w:hAnsi="Times New Roman"/>
          <w:b/>
          <w:i/>
          <w:sz w:val="24"/>
          <w:szCs w:val="24"/>
        </w:rPr>
        <w:t>Funny</w:t>
      </w:r>
      <w:proofErr w:type="spellEnd"/>
      <w:r w:rsidRPr="00EB58D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B58D6">
        <w:rPr>
          <w:rFonts w:ascii="Times New Roman" w:hAnsi="Times New Roman"/>
          <w:b/>
          <w:i/>
          <w:sz w:val="24"/>
          <w:szCs w:val="24"/>
        </w:rPr>
        <w:t>Park</w:t>
      </w:r>
      <w:proofErr w:type="spellEnd"/>
      <w:r w:rsidRPr="00EB58D6">
        <w:rPr>
          <w:rFonts w:ascii="Times New Roman" w:hAnsi="Times New Roman"/>
          <w:b/>
          <w:i/>
          <w:sz w:val="24"/>
          <w:szCs w:val="24"/>
        </w:rPr>
        <w:t>»»</w:t>
      </w:r>
      <w:r w:rsidRPr="003A5DC2">
        <w:rPr>
          <w:rFonts w:ascii="Times New Roman" w:hAnsi="Times New Roman"/>
          <w:i/>
          <w:sz w:val="24"/>
          <w:szCs w:val="24"/>
        </w:rPr>
        <w:t xml:space="preserve"> </w:t>
      </w:r>
      <w:r w:rsidRPr="003A5DC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социально </w:t>
      </w:r>
      <w:r w:rsidR="00EB58D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педагогическая</w:t>
      </w:r>
    </w:p>
    <w:p w:rsidR="00EB58D6" w:rsidRPr="00EB58D6" w:rsidRDefault="00EB58D6" w:rsidP="009F72D3">
      <w:pPr>
        <w:pStyle w:val="1"/>
        <w:spacing w:after="0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Досуговая программа «</w:t>
      </w:r>
      <w:proofErr w:type="spellStart"/>
      <w:r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Funny</w:t>
      </w:r>
      <w:proofErr w:type="spellEnd"/>
      <w:r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Park</w:t>
      </w:r>
      <w:proofErr w:type="spellEnd"/>
      <w:r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разработана с учетом психолого-возрастных особенностей воспитанников. Главный упор делается на формирование, становление и сохранение навыков общения каждого ребенка, умение играть в командные игры, умение адаптироваться в заданных условиях, развивать коммуникативные способности и т.д. Такой подход позволят выделить из массы детей лидеров, которые потом становятся активной группой, способной организовать мероприятия самостоятельно. Участие в досуговых мероприятиях позволяет сплотить воспитанников, создать между ними здоровую конкуренцию, стремление к победе, развить у них способность личностного роста, а также выявить потенциал (физический, интеллектуальный и т.д.). Участие в досуговой деятельности наполняет жизнь воспитанника полноценным, разнообразным содержанием, помогает наиболее безболезненно перейти из детства во взрослую жизнь, социально адаптироваться.</w:t>
      </w:r>
    </w:p>
    <w:p w:rsidR="00803FC1" w:rsidRPr="00EB58D6" w:rsidRDefault="00803FC1" w:rsidP="009F72D3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B58D6">
        <w:rPr>
          <w:rFonts w:ascii="Times New Roman" w:hAnsi="Times New Roman"/>
          <w:b/>
          <w:i/>
          <w:sz w:val="24"/>
          <w:szCs w:val="24"/>
        </w:rPr>
        <w:t>Актуальность программы</w:t>
      </w:r>
      <w:r w:rsidR="00EB58D6" w:rsidRPr="00EB58D6">
        <w:rPr>
          <w:rFonts w:ascii="Times New Roman" w:hAnsi="Times New Roman"/>
          <w:b/>
          <w:i/>
          <w:sz w:val="24"/>
          <w:szCs w:val="24"/>
        </w:rPr>
        <w:t>.</w:t>
      </w:r>
      <w:r w:rsidRPr="00EB58D6">
        <w:rPr>
          <w:rFonts w:ascii="Times New Roman" w:hAnsi="Times New Roman"/>
          <w:sz w:val="24"/>
          <w:szCs w:val="24"/>
        </w:rPr>
        <w:t xml:space="preserve"> </w:t>
      </w:r>
      <w:r w:rsidR="00EB58D6" w:rsidRPr="00EB58D6">
        <w:rPr>
          <w:rFonts w:ascii="Times New Roman" w:hAnsi="Times New Roman"/>
          <w:sz w:val="24"/>
          <w:szCs w:val="24"/>
        </w:rPr>
        <w:t>В</w:t>
      </w:r>
      <w:r w:rsidRPr="00EB58D6">
        <w:rPr>
          <w:rFonts w:ascii="Times New Roman" w:hAnsi="Times New Roman"/>
          <w:sz w:val="24"/>
          <w:szCs w:val="24"/>
        </w:rPr>
        <w:t xml:space="preserve"> </w:t>
      </w:r>
      <w:r w:rsidR="00EB58D6"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условиях обострения духовно-нравственного кризиса подрастающего поколения, разрушения социальных связей, снижения воспитательного потенциала пришла необходимость переосмыслить отношение к детскому досугу и вести поиск педагогически-целесообразных и привлекательных для ребёнка форм досуга. Одной из таких форм образовательной досуговой программы </w:t>
      </w:r>
      <w:r w:rsidR="00EB58D6" w:rsidRPr="00EB58D6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EB58D6" w:rsidRPr="00EB58D6">
        <w:rPr>
          <w:rFonts w:ascii="Times New Roman" w:hAnsi="Times New Roman"/>
          <w:b/>
          <w:sz w:val="24"/>
          <w:szCs w:val="24"/>
          <w:lang w:eastAsia="ru-RU"/>
        </w:rPr>
        <w:t>Funny</w:t>
      </w:r>
      <w:proofErr w:type="spellEnd"/>
      <w:r w:rsidR="00EB58D6" w:rsidRPr="00EB58D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EB58D6" w:rsidRPr="00EB58D6">
        <w:rPr>
          <w:rFonts w:ascii="Times New Roman" w:hAnsi="Times New Roman"/>
          <w:b/>
          <w:sz w:val="24"/>
          <w:szCs w:val="24"/>
          <w:lang w:eastAsia="ru-RU"/>
        </w:rPr>
        <w:t>Park</w:t>
      </w:r>
      <w:proofErr w:type="spellEnd"/>
      <w:r w:rsidR="00EB58D6" w:rsidRPr="00EB58D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58D6"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интересная увлекательная игра. Игра признана и сопровождает человека на протяжении всей жизни и выполняет целый комплекс разнообразных функций. В играх заложена память о прошлом, этим объясняется жизнеспособность игры. С раннего детства игра – важное занятие ребёнка, в нем живёт сильная потребность играть. Но сегодня мы оказались в ситуации, когда этот яркий, весёлый, творческий мир нуждается в защите. </w:t>
      </w:r>
      <w:proofErr w:type="gramStart"/>
      <w:r w:rsidR="00EB58D6"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мнению многих специалистов, игра (прежде всего, развивающая, коммуникативная, социальная, соревновательная) постепенно исчезает из жизни, заменяется компьютерными играми.</w:t>
      </w:r>
      <w:proofErr w:type="gramEnd"/>
      <w:r w:rsidR="00EB58D6"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 тем, «освобождённые от игры территории» заполняются бессодержательным досугом, праздностью, бессмысленными и даже опасными развлечениями. Педагоги-исследователи отмечают, что «у ребенка должен быть богатый фонд счастливых воспоминаний, собственная духовная история», и в этом ему помогут специально разработанные увлекательные краткосрочные досуговые программы, где воспитанник может одновременно почувствовать себя и сказочным героем, и </w:t>
      </w:r>
      <w:proofErr w:type="spellStart"/>
      <w:r w:rsidR="00EB58D6"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силачем</w:t>
      </w:r>
      <w:proofErr w:type="spellEnd"/>
      <w:r w:rsidR="00EB58D6" w:rsidRPr="00EB58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гением.</w:t>
      </w:r>
    </w:p>
    <w:p w:rsidR="00803FC1" w:rsidRPr="009F72D3" w:rsidRDefault="00803FC1" w:rsidP="009F72D3">
      <w:pPr>
        <w:pStyle w:val="1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72D3">
        <w:rPr>
          <w:rFonts w:ascii="Times New Roman" w:hAnsi="Times New Roman"/>
          <w:b/>
          <w:i/>
          <w:sz w:val="24"/>
          <w:szCs w:val="24"/>
        </w:rPr>
        <w:t>Отличительные особенности программы</w:t>
      </w:r>
      <w:r w:rsidR="009F72D3" w:rsidRPr="009F72D3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="009F72D3" w:rsidRPr="006851E9">
        <w:rPr>
          <w:rFonts w:ascii="Times New Roman" w:hAnsi="Times New Roman"/>
          <w:sz w:val="24"/>
          <w:szCs w:val="24"/>
        </w:rPr>
        <w:t>Дополнительная общеобразовательная  программа «</w:t>
      </w:r>
      <w:proofErr w:type="spellStart"/>
      <w:r w:rsidR="009F72D3" w:rsidRPr="009F72D3">
        <w:rPr>
          <w:rFonts w:ascii="Times New Roman" w:hAnsi="Times New Roman"/>
          <w:sz w:val="24"/>
          <w:szCs w:val="24"/>
        </w:rPr>
        <w:t>Funny</w:t>
      </w:r>
      <w:proofErr w:type="spellEnd"/>
      <w:r w:rsidR="009F72D3" w:rsidRPr="009F72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2D3" w:rsidRPr="009F72D3">
        <w:rPr>
          <w:rFonts w:ascii="Times New Roman" w:hAnsi="Times New Roman"/>
          <w:sz w:val="24"/>
          <w:szCs w:val="24"/>
        </w:rPr>
        <w:t>Park</w:t>
      </w:r>
      <w:proofErr w:type="spellEnd"/>
      <w:r w:rsidR="009F72D3" w:rsidRPr="009F72D3">
        <w:rPr>
          <w:rFonts w:ascii="Times New Roman" w:hAnsi="Times New Roman"/>
          <w:sz w:val="24"/>
          <w:szCs w:val="24"/>
        </w:rPr>
        <w:t>» включает в себя мероприятия, краткосрочные игровые программы, которые спроектированы для разных в</w:t>
      </w:r>
      <w:r w:rsidR="009F72D3">
        <w:rPr>
          <w:rFonts w:ascii="Times New Roman" w:hAnsi="Times New Roman"/>
          <w:sz w:val="24"/>
          <w:szCs w:val="24"/>
        </w:rPr>
        <w:t>озрастных категорий детей – от 6 до 18</w:t>
      </w:r>
      <w:r w:rsidR="009F72D3" w:rsidRPr="009F72D3">
        <w:rPr>
          <w:rFonts w:ascii="Times New Roman" w:hAnsi="Times New Roman"/>
          <w:sz w:val="24"/>
          <w:szCs w:val="24"/>
        </w:rPr>
        <w:t xml:space="preserve"> лет, также включает такие формы организации культурно-досуговой деятельности, которые направлены на решение одновременно целого комплекса задач, связанных с вовлечением ребенка, подростка в яркий мир игр, соревнований, освоением традиционного и инновационного опыта организации досуга через игровое взаимодействие.</w:t>
      </w:r>
      <w:proofErr w:type="gramEnd"/>
      <w:r w:rsidR="009F72D3" w:rsidRPr="009F72D3">
        <w:rPr>
          <w:rFonts w:ascii="Times New Roman" w:hAnsi="Times New Roman"/>
          <w:sz w:val="24"/>
          <w:szCs w:val="24"/>
        </w:rPr>
        <w:t xml:space="preserve">  Все игровые программы и мероприятия представляют собой и способ отдыха, и педагогическое явление. В них воспитательный проце</w:t>
      </w:r>
      <w:proofErr w:type="gramStart"/>
      <w:r w:rsidR="009F72D3" w:rsidRPr="009F72D3">
        <w:rPr>
          <w:rFonts w:ascii="Times New Roman" w:hAnsi="Times New Roman"/>
          <w:sz w:val="24"/>
          <w:szCs w:val="24"/>
        </w:rPr>
        <w:t>сс скр</w:t>
      </w:r>
      <w:proofErr w:type="gramEnd"/>
      <w:r w:rsidR="009F72D3" w:rsidRPr="009F72D3">
        <w:rPr>
          <w:rFonts w:ascii="Times New Roman" w:hAnsi="Times New Roman"/>
          <w:sz w:val="24"/>
          <w:szCs w:val="24"/>
        </w:rPr>
        <w:t>ыт, завуалирован, ребенок чувствует себя свободным, легко и естественно включается в игровые события, что делает игровые программы (мероприятия) наиболее значимой формой воспитательной работы.</w:t>
      </w:r>
    </w:p>
    <w:p w:rsidR="00803FC1" w:rsidRPr="003A5DC2" w:rsidRDefault="00803FC1" w:rsidP="00803FC1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1C2D99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="009F72D3">
        <w:rPr>
          <w:rFonts w:ascii="Times New Roman" w:hAnsi="Times New Roman"/>
          <w:i/>
          <w:sz w:val="24"/>
          <w:szCs w:val="24"/>
        </w:rPr>
        <w:t xml:space="preserve"> </w:t>
      </w:r>
      <w:r w:rsidR="001C2D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2D99">
        <w:rPr>
          <w:rFonts w:ascii="Times New Roman" w:hAnsi="Times New Roman"/>
          <w:sz w:val="24"/>
          <w:szCs w:val="24"/>
        </w:rPr>
        <w:t>дети 6 – 18 лет</w:t>
      </w:r>
    </w:p>
    <w:p w:rsidR="00803FC1" w:rsidRPr="003A5DC2" w:rsidRDefault="00803FC1" w:rsidP="00803FC1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1C2D99">
        <w:rPr>
          <w:rFonts w:ascii="Times New Roman" w:hAnsi="Times New Roman"/>
          <w:b/>
          <w:i/>
          <w:sz w:val="24"/>
          <w:szCs w:val="24"/>
        </w:rPr>
        <w:t>Объем программы</w:t>
      </w:r>
      <w:r>
        <w:rPr>
          <w:rFonts w:ascii="Times New Roman" w:hAnsi="Times New Roman"/>
          <w:i/>
          <w:sz w:val="24"/>
          <w:szCs w:val="24"/>
        </w:rPr>
        <w:t xml:space="preserve"> – 10 часов</w:t>
      </w:r>
    </w:p>
    <w:p w:rsidR="00803FC1" w:rsidRPr="001C2D99" w:rsidRDefault="00803FC1" w:rsidP="00803FC1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b/>
          <w:sz w:val="24"/>
          <w:szCs w:val="24"/>
        </w:rPr>
      </w:pPr>
      <w:r w:rsidRPr="001C2D99">
        <w:rPr>
          <w:rFonts w:ascii="Times New Roman" w:hAnsi="Times New Roman"/>
          <w:b/>
          <w:i/>
          <w:sz w:val="24"/>
          <w:szCs w:val="24"/>
        </w:rPr>
        <w:t>Формы обучения и виды занятий:</w:t>
      </w:r>
      <w:r w:rsidR="001C2D99" w:rsidRPr="001C2D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D99" w:rsidRPr="00FB79DE">
        <w:rPr>
          <w:rFonts w:ascii="Times New Roman" w:hAnsi="Times New Roman"/>
          <w:color w:val="000000"/>
          <w:sz w:val="24"/>
          <w:szCs w:val="24"/>
        </w:rPr>
        <w:t>групповые, индивидуальные</w:t>
      </w:r>
    </w:p>
    <w:p w:rsidR="00803FC1" w:rsidRPr="003A5DC2" w:rsidRDefault="00803FC1" w:rsidP="00803FC1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1C2D99">
        <w:rPr>
          <w:rFonts w:ascii="Times New Roman" w:hAnsi="Times New Roman"/>
          <w:b/>
          <w:i/>
          <w:sz w:val="24"/>
          <w:szCs w:val="24"/>
        </w:rPr>
        <w:t>Срок освоения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1C2D9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2D99">
        <w:rPr>
          <w:rFonts w:ascii="Times New Roman" w:hAnsi="Times New Roman"/>
          <w:sz w:val="24"/>
          <w:szCs w:val="24"/>
        </w:rPr>
        <w:t>21 день</w:t>
      </w:r>
    </w:p>
    <w:p w:rsidR="00803FC1" w:rsidRDefault="00803FC1" w:rsidP="00803FC1">
      <w:pPr>
        <w:pStyle w:val="1"/>
        <w:spacing w:after="0"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EF79C9">
        <w:rPr>
          <w:rFonts w:ascii="Times New Roman" w:hAnsi="Times New Roman"/>
          <w:b/>
          <w:i/>
          <w:sz w:val="24"/>
          <w:szCs w:val="24"/>
        </w:rPr>
        <w:t>Режим занятий</w:t>
      </w:r>
      <w:r w:rsidRPr="00EF79C9">
        <w:rPr>
          <w:rFonts w:ascii="Times New Roman" w:hAnsi="Times New Roman"/>
          <w:b/>
          <w:sz w:val="24"/>
          <w:szCs w:val="24"/>
        </w:rPr>
        <w:t>:</w:t>
      </w:r>
      <w:r w:rsidR="001C2D99">
        <w:rPr>
          <w:rFonts w:ascii="Times New Roman" w:hAnsi="Times New Roman"/>
          <w:sz w:val="24"/>
          <w:szCs w:val="24"/>
        </w:rPr>
        <w:t xml:space="preserve"> 2 – 3 занятия в неделю</w:t>
      </w:r>
    </w:p>
    <w:p w:rsidR="00EF79C9" w:rsidRDefault="00EF79C9" w:rsidP="00803FC1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EF79C9" w:rsidRDefault="00EF79C9" w:rsidP="00803FC1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803FC1" w:rsidRPr="00FF1F07" w:rsidRDefault="00803FC1" w:rsidP="00803FC1">
      <w:pPr>
        <w:pStyle w:val="1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FF1F07">
        <w:rPr>
          <w:rFonts w:ascii="Times New Roman" w:hAnsi="Times New Roman"/>
          <w:b/>
          <w:sz w:val="24"/>
          <w:szCs w:val="24"/>
        </w:rPr>
        <w:lastRenderedPageBreak/>
        <w:t>1.2.Цель и задачи программы</w:t>
      </w:r>
    </w:p>
    <w:p w:rsidR="00803FC1" w:rsidRDefault="00803FC1" w:rsidP="009F72D3">
      <w:pPr>
        <w:pStyle w:val="1"/>
        <w:spacing w:after="0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72D3">
        <w:rPr>
          <w:rFonts w:ascii="Times New Roman" w:hAnsi="Times New Roman"/>
          <w:b/>
          <w:i/>
          <w:sz w:val="24"/>
          <w:szCs w:val="24"/>
        </w:rPr>
        <w:t>Цель программы:</w:t>
      </w:r>
      <w:r w:rsidR="009F72D3" w:rsidRPr="009F72D3">
        <w:t xml:space="preserve"> </w:t>
      </w:r>
      <w:r w:rsidR="009F72D3" w:rsidRPr="009F72D3">
        <w:rPr>
          <w:rFonts w:ascii="Times New Roman" w:hAnsi="Times New Roman"/>
          <w:sz w:val="24"/>
          <w:szCs w:val="24"/>
        </w:rPr>
        <w:t>Создание воспитывающей среды, обеспечивающей активизацию социальных, интеллектуальных, творческих интересов воспитанников  в свободное время, развитие здоровой, 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803FC1" w:rsidRPr="009F72D3" w:rsidRDefault="00803FC1" w:rsidP="00EF79C9">
      <w:pPr>
        <w:pStyle w:val="1"/>
        <w:spacing w:after="0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F72D3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9F72D3" w:rsidRPr="009F72D3" w:rsidRDefault="009F72D3" w:rsidP="009F72D3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F72D3">
        <w:rPr>
          <w:rFonts w:ascii="Times New Roman" w:hAnsi="Times New Roman"/>
          <w:i/>
          <w:sz w:val="24"/>
          <w:szCs w:val="24"/>
          <w:u w:val="single"/>
          <w:lang w:eastAsia="ru-RU"/>
        </w:rPr>
        <w:t>Обучающие: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D3">
        <w:rPr>
          <w:rFonts w:ascii="Times New Roman" w:hAnsi="Times New Roman"/>
          <w:sz w:val="24"/>
          <w:szCs w:val="24"/>
          <w:lang w:eastAsia="ru-RU"/>
        </w:rPr>
        <w:t>1.Формировать культуру досуговой деятельности.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D3">
        <w:rPr>
          <w:rFonts w:ascii="Times New Roman" w:hAnsi="Times New Roman"/>
          <w:sz w:val="24"/>
          <w:szCs w:val="24"/>
          <w:lang w:eastAsia="ru-RU"/>
        </w:rPr>
        <w:t>2.Развивать интерес воспитанников к общественно-полезной досуговой деятельности.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72D3">
        <w:rPr>
          <w:rFonts w:ascii="Times New Roman" w:hAnsi="Times New Roman"/>
          <w:sz w:val="24"/>
          <w:szCs w:val="24"/>
          <w:lang w:eastAsia="ru-RU"/>
        </w:rPr>
        <w:t>3.Развивать интерес  к разносторонней творческой деятельности.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9F72D3">
        <w:rPr>
          <w:rFonts w:ascii="Times New Roman" w:hAnsi="Times New Roman"/>
          <w:i/>
          <w:sz w:val="24"/>
          <w:szCs w:val="24"/>
          <w:u w:val="single"/>
          <w:lang w:eastAsia="ru-RU"/>
        </w:rPr>
        <w:t>Развивающие: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72D3">
        <w:rPr>
          <w:rFonts w:ascii="Times New Roman" w:eastAsiaTheme="minorHAnsi" w:hAnsi="Times New Roman"/>
          <w:sz w:val="24"/>
          <w:szCs w:val="24"/>
        </w:rPr>
        <w:t>1.Развивать инициативность, творческую индивидуальность, эмоциональное восприятие, воображение, фантазию.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72D3">
        <w:rPr>
          <w:rFonts w:ascii="Times New Roman" w:eastAsiaTheme="minorHAnsi" w:hAnsi="Times New Roman"/>
          <w:sz w:val="24"/>
          <w:szCs w:val="24"/>
        </w:rPr>
        <w:t>2.Развивать навыки организации практической деятельности  и осуществления сотрудничества с воспитанниками разных возрастов, педагогами, родителями.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i/>
          <w:sz w:val="24"/>
          <w:szCs w:val="24"/>
          <w:u w:val="single"/>
        </w:rPr>
      </w:pPr>
      <w:r w:rsidRPr="009F72D3">
        <w:rPr>
          <w:rFonts w:ascii="Times New Roman" w:eastAsiaTheme="minorHAnsi" w:hAnsi="Times New Roman"/>
          <w:i/>
          <w:sz w:val="24"/>
          <w:szCs w:val="24"/>
          <w:u w:val="single"/>
        </w:rPr>
        <w:t>Воспитательные:</w:t>
      </w:r>
    </w:p>
    <w:p w:rsidR="009F72D3" w:rsidRPr="009F72D3" w:rsidRDefault="009F72D3" w:rsidP="009F72D3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9F72D3">
        <w:rPr>
          <w:rFonts w:ascii="Times New Roman" w:eastAsiaTheme="minorHAnsi" w:hAnsi="Times New Roman"/>
          <w:sz w:val="24"/>
          <w:szCs w:val="24"/>
        </w:rPr>
        <w:t>1.Формировать позитивное отношение к базовым общественным ценностям (человек, семья, Отечество, природа, мир, знания, труд, культура).</w:t>
      </w:r>
      <w:proofErr w:type="gramEnd"/>
    </w:p>
    <w:p w:rsidR="009F72D3" w:rsidRDefault="009F72D3" w:rsidP="009F72D3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9F72D3">
        <w:rPr>
          <w:rFonts w:ascii="Times New Roman" w:eastAsiaTheme="minorHAnsi" w:hAnsi="Times New Roman"/>
          <w:sz w:val="24"/>
          <w:szCs w:val="24"/>
        </w:rPr>
        <w:t xml:space="preserve">2.Способствовать знанию основ и стремлению к здоровому образу жизни. </w:t>
      </w:r>
    </w:p>
    <w:p w:rsidR="00EF79C9" w:rsidRPr="00EF79C9" w:rsidRDefault="00EF79C9" w:rsidP="00EF79C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F79C9">
        <w:rPr>
          <w:rFonts w:ascii="Times New Roman" w:eastAsiaTheme="minorHAnsi" w:hAnsi="Times New Roman"/>
          <w:b/>
          <w:i/>
          <w:sz w:val="24"/>
          <w:szCs w:val="24"/>
        </w:rPr>
        <w:t>Способы проверки ожидаемых результатов:</w:t>
      </w:r>
    </w:p>
    <w:p w:rsidR="00EF79C9" w:rsidRPr="00EF79C9" w:rsidRDefault="00EF79C9" w:rsidP="00EF79C9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Анализ подготовки и проведения мероприятия.</w:t>
      </w:r>
    </w:p>
    <w:p w:rsidR="00EF79C9" w:rsidRDefault="00EF79C9" w:rsidP="00EF79C9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Мониторинг удовлетворённости воспитанников участием в мероприятии.</w:t>
      </w:r>
    </w:p>
    <w:p w:rsidR="00EF79C9" w:rsidRDefault="00EF79C9" w:rsidP="00EF79C9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Диагностика эмоционального фона в начале и в конце мероприятия (беседа, отзывы, наблюдение, анкетирование).</w:t>
      </w:r>
    </w:p>
    <w:p w:rsidR="00EF79C9" w:rsidRDefault="00EF79C9" w:rsidP="00EF79C9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Количественные показатели (количество проведённых мероприятий, охват участников мероприятий, охват зрителей).</w:t>
      </w:r>
    </w:p>
    <w:p w:rsidR="00EF79C9" w:rsidRPr="00EF79C9" w:rsidRDefault="00EF79C9" w:rsidP="00EF79C9">
      <w:pPr>
        <w:pStyle w:val="a4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 xml:space="preserve">Социальные показатели (заинтересованность </w:t>
      </w:r>
      <w:proofErr w:type="gramStart"/>
      <w:r w:rsidRPr="00EF79C9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EF79C9">
        <w:rPr>
          <w:rFonts w:ascii="Times New Roman" w:eastAsiaTheme="minorHAnsi" w:hAnsi="Times New Roman"/>
          <w:sz w:val="24"/>
          <w:szCs w:val="24"/>
        </w:rPr>
        <w:t>).</w:t>
      </w:r>
    </w:p>
    <w:p w:rsidR="00EF79C9" w:rsidRDefault="00EF79C9" w:rsidP="00EF79C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EF79C9" w:rsidRDefault="00EF79C9" w:rsidP="00EF79C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EF79C9" w:rsidRPr="00EF79C9" w:rsidRDefault="00EF79C9" w:rsidP="00EF79C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EF79C9">
        <w:rPr>
          <w:rFonts w:ascii="Times New Roman" w:eastAsiaTheme="minorHAnsi" w:hAnsi="Times New Roman"/>
          <w:b/>
          <w:i/>
          <w:sz w:val="24"/>
          <w:szCs w:val="24"/>
        </w:rPr>
        <w:t>Методы, использованные в данной программе:</w:t>
      </w:r>
    </w:p>
    <w:p w:rsidR="00EF79C9" w:rsidRPr="00EF79C9" w:rsidRDefault="00EF79C9" w:rsidP="00EF79C9">
      <w:pPr>
        <w:pStyle w:val="a4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Метод воспитывающих ситуаций (пропаганда здорового образа жизни, формирование межличностных отношений);</w:t>
      </w:r>
    </w:p>
    <w:p w:rsidR="00EF79C9" w:rsidRDefault="00EF79C9" w:rsidP="00EF79C9">
      <w:pPr>
        <w:pStyle w:val="a4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Соревновательный метод (используется в  конкурсных мероприятиях различной направленности);</w:t>
      </w:r>
    </w:p>
    <w:p w:rsidR="00EF79C9" w:rsidRPr="00EF79C9" w:rsidRDefault="00EF79C9" w:rsidP="00EF79C9">
      <w:pPr>
        <w:pStyle w:val="a4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Метод формирования познавательного интереса (развитие кругозора, тематические викторины, беседы и др.);</w:t>
      </w:r>
    </w:p>
    <w:p w:rsidR="009F72D3" w:rsidRDefault="009F72D3"/>
    <w:p w:rsidR="00BC520B" w:rsidRDefault="00BC520B"/>
    <w:p w:rsidR="00E10D96" w:rsidRDefault="00E10D96"/>
    <w:p w:rsidR="00E10D96" w:rsidRDefault="00E10D96"/>
    <w:p w:rsidR="00E10D96" w:rsidRDefault="00E10D96"/>
    <w:p w:rsidR="00E10D96" w:rsidRDefault="00E10D96"/>
    <w:p w:rsidR="00E10D96" w:rsidRDefault="00E10D96"/>
    <w:p w:rsidR="00BC520B" w:rsidRDefault="00BC520B"/>
    <w:p w:rsidR="00EF79C9" w:rsidRPr="00EF79C9" w:rsidRDefault="00EF79C9" w:rsidP="00EF79C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F79C9">
        <w:rPr>
          <w:rFonts w:ascii="Times New Roman" w:hAnsi="Times New Roman"/>
          <w:b/>
          <w:sz w:val="24"/>
          <w:szCs w:val="24"/>
        </w:rPr>
        <w:lastRenderedPageBreak/>
        <w:t>1.3. Содержание программы</w:t>
      </w:r>
    </w:p>
    <w:p w:rsidR="00EF79C9" w:rsidRPr="00EF79C9" w:rsidRDefault="00EF79C9" w:rsidP="00EF79C9">
      <w:pPr>
        <w:tabs>
          <w:tab w:val="left" w:pos="7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9C9">
        <w:rPr>
          <w:rFonts w:ascii="Times New Roman" w:hAnsi="Times New Roman"/>
          <w:b/>
          <w:sz w:val="24"/>
          <w:szCs w:val="24"/>
        </w:rPr>
        <w:t xml:space="preserve">Учебный план реализации программы </w:t>
      </w:r>
      <w:r w:rsidR="00BC520B" w:rsidRPr="00BC520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C520B" w:rsidRPr="00BC520B">
        <w:rPr>
          <w:rFonts w:ascii="Times New Roman" w:hAnsi="Times New Roman"/>
          <w:b/>
          <w:sz w:val="24"/>
          <w:szCs w:val="24"/>
        </w:rPr>
        <w:t>Funny</w:t>
      </w:r>
      <w:proofErr w:type="spellEnd"/>
      <w:r w:rsidR="00BC520B" w:rsidRPr="00BC52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C520B" w:rsidRPr="00BC520B">
        <w:rPr>
          <w:rFonts w:ascii="Times New Roman" w:hAnsi="Times New Roman"/>
          <w:b/>
          <w:sz w:val="24"/>
          <w:szCs w:val="24"/>
        </w:rPr>
        <w:t>Park</w:t>
      </w:r>
      <w:proofErr w:type="spellEnd"/>
      <w:r w:rsidR="00BC520B" w:rsidRPr="00BC520B">
        <w:rPr>
          <w:rFonts w:ascii="Times New Roman" w:hAnsi="Times New Roman"/>
          <w:b/>
          <w:sz w:val="24"/>
          <w:szCs w:val="24"/>
        </w:rPr>
        <w:t xml:space="preserve">» </w:t>
      </w:r>
      <w:r w:rsidR="00BC520B">
        <w:rPr>
          <w:rFonts w:ascii="Times New Roman" w:hAnsi="Times New Roman"/>
          <w:b/>
          <w:sz w:val="24"/>
          <w:szCs w:val="24"/>
        </w:rPr>
        <w:t>2019г.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3555"/>
        <w:gridCol w:w="860"/>
        <w:gridCol w:w="940"/>
        <w:gridCol w:w="1328"/>
        <w:gridCol w:w="3118"/>
      </w:tblGrid>
      <w:tr w:rsidR="00EF79C9" w:rsidRPr="00EF79C9" w:rsidTr="00471F6C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9" w:rsidRPr="00471F6C" w:rsidRDefault="00EF79C9" w:rsidP="00EF79C9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71F6C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471F6C">
              <w:rPr>
                <w:rFonts w:ascii="Times New Roman" w:hAnsi="Times New Roman"/>
                <w:b/>
              </w:rPr>
              <w:t>п</w:t>
            </w:r>
            <w:proofErr w:type="gramEnd"/>
            <w:r w:rsidRPr="00471F6C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9" w:rsidRPr="00471F6C" w:rsidRDefault="00EF79C9" w:rsidP="00EF79C9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71F6C">
              <w:rPr>
                <w:rFonts w:ascii="Times New Roman" w:hAnsi="Times New Roman"/>
                <w:b/>
              </w:rPr>
              <w:t>Название раздела, темы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9" w:rsidRPr="00471F6C" w:rsidRDefault="00EF79C9" w:rsidP="00EF79C9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71F6C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9" w:rsidRPr="00471F6C" w:rsidRDefault="00EF79C9" w:rsidP="00EF79C9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71F6C">
              <w:rPr>
                <w:rFonts w:ascii="Times New Roman" w:hAnsi="Times New Roman"/>
                <w:b/>
              </w:rPr>
              <w:t>Формы аттестации/контроля</w:t>
            </w:r>
          </w:p>
        </w:tc>
      </w:tr>
      <w:tr w:rsidR="00EF79C9" w:rsidRPr="00EF79C9" w:rsidTr="00471F6C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9" w:rsidRPr="00EF79C9" w:rsidRDefault="00EF79C9" w:rsidP="00EF79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9" w:rsidRPr="00EF79C9" w:rsidRDefault="00EF79C9" w:rsidP="00EF79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9" w:rsidRPr="00471F6C" w:rsidRDefault="00EF79C9" w:rsidP="00EF79C9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71F6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9" w:rsidRPr="00471F6C" w:rsidRDefault="00EF79C9" w:rsidP="00EF79C9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71F6C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C9" w:rsidRPr="00471F6C" w:rsidRDefault="00EF79C9" w:rsidP="00EF79C9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471F6C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9C9" w:rsidRPr="00EF79C9" w:rsidRDefault="00EF79C9" w:rsidP="00EF79C9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Пробная игра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«Казаки-разбойники»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«Поп»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520B">
              <w:rPr>
                <w:rFonts w:ascii="Times New Roman" w:hAnsi="Times New Roman"/>
              </w:rPr>
              <w:t>Сокс</w:t>
            </w:r>
            <w:proofErr w:type="spellEnd"/>
            <w:r w:rsidRPr="00BC520B">
              <w:rPr>
                <w:rFonts w:ascii="Times New Roman" w:hAnsi="Times New Roman"/>
              </w:rPr>
              <w:t>/</w:t>
            </w:r>
            <w:proofErr w:type="spellStart"/>
            <w:r w:rsidRPr="00BC520B">
              <w:rPr>
                <w:rFonts w:ascii="Times New Roman" w:hAnsi="Times New Roman"/>
              </w:rPr>
              <w:t>футбэг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>Иг</w:t>
            </w:r>
            <w:r w:rsidR="00263B43">
              <w:rPr>
                <w:rFonts w:ascii="Times New Roman" w:hAnsi="Times New Roman"/>
                <w:sz w:val="24"/>
                <w:szCs w:val="24"/>
              </w:rPr>
              <w:t>ровые правила. Отработка приёмов набивания мяча.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Русская лапта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«Паутина» или веревочный курс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«Зарница»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«Ромбы»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Подвижная групповая игра «Футбол - каракатица»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BC520B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>Игровые правила. Отработка игровых приёмов. Броски в корзину.</w:t>
            </w:r>
          </w:p>
        </w:tc>
      </w:tr>
      <w:tr w:rsidR="00BC520B" w:rsidRPr="00EF79C9" w:rsidTr="00471F6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Финальная игра (определяется голосованием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Default="00BC520B" w:rsidP="00BC520B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EF79C9" w:rsidRDefault="00BC520B" w:rsidP="00BC520B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0B" w:rsidRPr="00BC520B" w:rsidRDefault="00BC520B" w:rsidP="00263B43">
            <w:pPr>
              <w:tabs>
                <w:tab w:val="left" w:pos="78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>Игровые правила. Отработка игровых приёмов.</w:t>
            </w:r>
          </w:p>
        </w:tc>
      </w:tr>
    </w:tbl>
    <w:p w:rsidR="009F72D3" w:rsidRDefault="009F72D3"/>
    <w:p w:rsidR="00EF79C9" w:rsidRDefault="00EF79C9" w:rsidP="00EF79C9">
      <w:pPr>
        <w:pStyle w:val="2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1.4. Планируемые результаты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79C9" w:rsidRPr="00EF79C9" w:rsidRDefault="00EF79C9" w:rsidP="00EF79C9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Расширение кругозора, осмысление детьми (в рамках своего возраста) досуга как ценности, его значимости для развития и самореализации личности.</w:t>
      </w:r>
    </w:p>
    <w:p w:rsidR="00EF79C9" w:rsidRDefault="00EF79C9" w:rsidP="00EF79C9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Осознание детьми своих возможностей и потребностей, путей и способов их реализации.</w:t>
      </w:r>
    </w:p>
    <w:p w:rsidR="00EF79C9" w:rsidRDefault="00EF79C9" w:rsidP="00EF79C9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Изменение установок детей на способы и формы проведения своего досуга.</w:t>
      </w:r>
    </w:p>
    <w:p w:rsidR="00EF79C9" w:rsidRDefault="00EF79C9" w:rsidP="00EF79C9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Приобретение детьми практических навыков организации досуговых дел.</w:t>
      </w:r>
    </w:p>
    <w:p w:rsidR="00EF79C9" w:rsidRDefault="00EF79C9" w:rsidP="00EF79C9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Умение содержательно и разнообразно проводить своё время.</w:t>
      </w:r>
    </w:p>
    <w:p w:rsidR="00EF79C9" w:rsidRDefault="00EF79C9" w:rsidP="00EF79C9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Повышение культуры взаимоотношений детей и их поведения во взаимодействии со сверстниками и взрослыми.</w:t>
      </w:r>
    </w:p>
    <w:p w:rsidR="00EF79C9" w:rsidRPr="00EF79C9" w:rsidRDefault="00EF79C9" w:rsidP="00EF79C9">
      <w:pPr>
        <w:pStyle w:val="a4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EF79C9">
        <w:rPr>
          <w:rFonts w:ascii="Times New Roman" w:eastAsiaTheme="minorHAnsi" w:hAnsi="Times New Roman"/>
          <w:sz w:val="24"/>
          <w:szCs w:val="24"/>
        </w:rPr>
        <w:t>Изменение атмосферы в детском объединении, учреждении в целом на основе массового участия детей в совместных досуговых мероприятиях.</w:t>
      </w:r>
    </w:p>
    <w:p w:rsidR="00263B43" w:rsidRDefault="00263B43" w:rsidP="00EF79C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10D96" w:rsidRPr="00EF79C9" w:rsidRDefault="00E10D96" w:rsidP="00EF79C9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F79C9" w:rsidRPr="003A5DC2" w:rsidRDefault="00EF79C9" w:rsidP="00EF79C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3A5DC2">
        <w:rPr>
          <w:rFonts w:ascii="Times New Roman" w:hAnsi="Times New Roman"/>
          <w:b/>
          <w:sz w:val="24"/>
          <w:szCs w:val="24"/>
        </w:rPr>
        <w:t>Комплекс  органи</w:t>
      </w:r>
      <w:r>
        <w:rPr>
          <w:rFonts w:ascii="Times New Roman" w:hAnsi="Times New Roman"/>
          <w:b/>
          <w:sz w:val="24"/>
          <w:szCs w:val="24"/>
        </w:rPr>
        <w:t>зационно-педагогических условий</w:t>
      </w:r>
    </w:p>
    <w:p w:rsidR="00EF79C9" w:rsidRPr="00B43B24" w:rsidRDefault="00EF79C9" w:rsidP="00EF79C9">
      <w:pPr>
        <w:pStyle w:val="2"/>
        <w:spacing w:after="0" w:line="36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b/>
          <w:sz w:val="24"/>
          <w:szCs w:val="24"/>
        </w:rPr>
        <w:t>2.1.Календарный учебный график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3B24">
        <w:rPr>
          <w:rFonts w:ascii="Times New Roman" w:hAnsi="Times New Roman"/>
          <w:sz w:val="24"/>
          <w:szCs w:val="24"/>
        </w:rPr>
        <w:t>(см. приложение к программе)</w:t>
      </w:r>
    </w:p>
    <w:p w:rsidR="00EF79C9" w:rsidRDefault="00EF79C9" w:rsidP="00EF79C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Ресурсное обеспечение</w:t>
      </w:r>
    </w:p>
    <w:p w:rsidR="00DF1153" w:rsidRPr="00DF1153" w:rsidRDefault="00DF1153" w:rsidP="00EF79C9">
      <w:pPr>
        <w:pStyle w:val="2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153">
        <w:rPr>
          <w:rFonts w:ascii="Times New Roman" w:hAnsi="Times New Roman"/>
          <w:b/>
          <w:i/>
          <w:sz w:val="24"/>
          <w:szCs w:val="24"/>
        </w:rPr>
        <w:t>Кадровое обеспечение:</w:t>
      </w:r>
      <w:r w:rsidRPr="00DF1153">
        <w:rPr>
          <w:rFonts w:ascii="Times New Roman" w:hAnsi="Times New Roman"/>
          <w:b/>
          <w:sz w:val="24"/>
          <w:szCs w:val="24"/>
        </w:rPr>
        <w:t xml:space="preserve"> </w:t>
      </w:r>
      <w:r w:rsidRPr="00DF1153">
        <w:rPr>
          <w:rFonts w:ascii="Times New Roman" w:hAnsi="Times New Roman"/>
          <w:sz w:val="24"/>
          <w:szCs w:val="24"/>
        </w:rPr>
        <w:t>Методист, социальный педагог, воспитатели, специалисты по реабилитации.</w:t>
      </w:r>
    </w:p>
    <w:p w:rsidR="009F49ED" w:rsidRDefault="00EF79C9" w:rsidP="009F49ED">
      <w:pPr>
        <w:pStyle w:val="2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49ED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</w:t>
      </w:r>
      <w:r w:rsidR="009F49ED">
        <w:rPr>
          <w:rFonts w:ascii="Times New Roman" w:hAnsi="Times New Roman"/>
          <w:b/>
          <w:sz w:val="24"/>
          <w:szCs w:val="24"/>
        </w:rPr>
        <w:t>:</w:t>
      </w:r>
      <w:r w:rsidR="009F49ED" w:rsidRPr="009F49ED">
        <w:rPr>
          <w:rFonts w:ascii="Times New Roman" w:hAnsi="Times New Roman"/>
          <w:b/>
          <w:sz w:val="24"/>
          <w:szCs w:val="24"/>
        </w:rPr>
        <w:t xml:space="preserve"> </w:t>
      </w:r>
    </w:p>
    <w:p w:rsidR="009F49ED" w:rsidRDefault="009F49ED" w:rsidP="009F49ED">
      <w:pPr>
        <w:pStyle w:val="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9ED">
        <w:rPr>
          <w:rFonts w:ascii="Times New Roman" w:hAnsi="Times New Roman"/>
          <w:sz w:val="24"/>
          <w:szCs w:val="24"/>
        </w:rPr>
        <w:t>Помещение для занятий с ковровым покрытием, спортивная (игровая) площадка.</w:t>
      </w:r>
    </w:p>
    <w:p w:rsidR="009F49ED" w:rsidRPr="009F49ED" w:rsidRDefault="009F49ED" w:rsidP="009F49ED">
      <w:pPr>
        <w:pStyle w:val="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9ED">
        <w:rPr>
          <w:rFonts w:ascii="Times New Roman" w:hAnsi="Times New Roman"/>
          <w:sz w:val="24"/>
          <w:szCs w:val="24"/>
        </w:rPr>
        <w:t xml:space="preserve">Комплекты скакалок, мячей, обручей, кеглей, мелков, другого </w:t>
      </w:r>
      <w:proofErr w:type="gramStart"/>
      <w:r w:rsidRPr="009F49ED">
        <w:rPr>
          <w:rFonts w:ascii="Times New Roman" w:hAnsi="Times New Roman"/>
          <w:sz w:val="24"/>
          <w:szCs w:val="24"/>
        </w:rPr>
        <w:t>спортивно-художественное</w:t>
      </w:r>
      <w:proofErr w:type="gramEnd"/>
      <w:r w:rsidRPr="009F49ED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9F49ED" w:rsidRPr="009F49ED" w:rsidRDefault="00EF79C9" w:rsidP="009F49ED">
      <w:pPr>
        <w:pStyle w:val="2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F49ED">
        <w:rPr>
          <w:rFonts w:ascii="Times New Roman" w:hAnsi="Times New Roman"/>
          <w:b/>
          <w:i/>
          <w:sz w:val="24"/>
          <w:szCs w:val="24"/>
        </w:rPr>
        <w:t>Информационно-методическое обеспечение:</w:t>
      </w:r>
      <w:r w:rsidR="009F49ED" w:rsidRPr="009F49ED">
        <w:rPr>
          <w:rFonts w:ascii="Times New Roman" w:hAnsi="Times New Roman"/>
          <w:i/>
          <w:sz w:val="24"/>
          <w:szCs w:val="24"/>
        </w:rPr>
        <w:t xml:space="preserve"> </w:t>
      </w:r>
    </w:p>
    <w:p w:rsidR="009F49ED" w:rsidRDefault="009F49ED" w:rsidP="009F49ED">
      <w:pPr>
        <w:pStyle w:val="2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9ED">
        <w:rPr>
          <w:rFonts w:ascii="Times New Roman" w:hAnsi="Times New Roman"/>
          <w:sz w:val="24"/>
          <w:szCs w:val="24"/>
        </w:rPr>
        <w:t>Методические разработки игр.</w:t>
      </w:r>
    </w:p>
    <w:p w:rsidR="009F49ED" w:rsidRDefault="009F49ED" w:rsidP="009F49ED">
      <w:pPr>
        <w:pStyle w:val="2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9ED">
        <w:rPr>
          <w:rFonts w:ascii="Times New Roman" w:hAnsi="Times New Roman"/>
          <w:sz w:val="24"/>
          <w:szCs w:val="24"/>
        </w:rPr>
        <w:t xml:space="preserve"> Аудио- и видеотехника, телевизор.</w:t>
      </w:r>
    </w:p>
    <w:p w:rsidR="009F49ED" w:rsidRPr="009F49ED" w:rsidRDefault="009F49ED" w:rsidP="009F49ED">
      <w:pPr>
        <w:pStyle w:val="2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9ED">
        <w:rPr>
          <w:rFonts w:ascii="Times New Roman" w:hAnsi="Times New Roman"/>
          <w:sz w:val="24"/>
          <w:szCs w:val="24"/>
        </w:rPr>
        <w:t>Доступ к информационно-коммуникационным сетям.</w:t>
      </w:r>
    </w:p>
    <w:p w:rsidR="00EF79C9" w:rsidRDefault="00EF79C9" w:rsidP="00EF79C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2.3.Формы аттестации</w:t>
      </w:r>
    </w:p>
    <w:p w:rsidR="00DF1153" w:rsidRDefault="00DF1153" w:rsidP="00DF1153">
      <w:pPr>
        <w:pStyle w:val="2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DF1153">
        <w:rPr>
          <w:rFonts w:ascii="Times New Roman" w:hAnsi="Times New Roman"/>
          <w:sz w:val="24"/>
          <w:szCs w:val="24"/>
        </w:rPr>
        <w:t xml:space="preserve">Участия воспитанников в социально значимых мероприятиях </w:t>
      </w:r>
    </w:p>
    <w:p w:rsidR="00EF79C9" w:rsidRDefault="00EF79C9" w:rsidP="00EF79C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</w:p>
    <w:p w:rsidR="00EF79C9" w:rsidRDefault="00EF79C9" w:rsidP="00EF79C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Список литературы</w:t>
      </w:r>
    </w:p>
    <w:p w:rsidR="00EF79C9" w:rsidRDefault="00EF79C9" w:rsidP="00EF79C9">
      <w:pPr>
        <w:pStyle w:val="2"/>
        <w:spacing w:after="0" w:line="36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3.1.Литература для педагога</w:t>
      </w:r>
    </w:p>
    <w:p w:rsid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7322B">
        <w:rPr>
          <w:rFonts w:ascii="Times New Roman" w:hAnsi="Times New Roman"/>
          <w:sz w:val="24"/>
          <w:szCs w:val="24"/>
        </w:rPr>
        <w:t>Давыдова М., Агапова сборник. «Праз</w:t>
      </w:r>
      <w:r>
        <w:rPr>
          <w:rFonts w:ascii="Times New Roman" w:hAnsi="Times New Roman"/>
          <w:sz w:val="24"/>
          <w:szCs w:val="24"/>
        </w:rPr>
        <w:t xml:space="preserve">дник в школе». Третье издание, </w:t>
      </w:r>
      <w:r w:rsidRPr="0037322B">
        <w:rPr>
          <w:rFonts w:ascii="Times New Roman" w:hAnsi="Times New Roman"/>
          <w:sz w:val="24"/>
          <w:szCs w:val="24"/>
        </w:rPr>
        <w:t>Москва «Айрис Пресс», 2004 г.-333 с.</w:t>
      </w:r>
    </w:p>
    <w:p w:rsid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37322B">
        <w:rPr>
          <w:rFonts w:ascii="Times New Roman" w:hAnsi="Times New Roman"/>
          <w:sz w:val="24"/>
          <w:szCs w:val="24"/>
        </w:rPr>
        <w:t>Дереклеева</w:t>
      </w:r>
      <w:proofErr w:type="spellEnd"/>
      <w:r w:rsidRPr="0037322B">
        <w:rPr>
          <w:rFonts w:ascii="Times New Roman" w:hAnsi="Times New Roman"/>
          <w:sz w:val="24"/>
          <w:szCs w:val="24"/>
        </w:rPr>
        <w:t xml:space="preserve"> Н.И., Савченко М.Ю., Артюхова И.С. Справочник классн</w:t>
      </w:r>
      <w:r>
        <w:rPr>
          <w:rFonts w:ascii="Times New Roman" w:hAnsi="Times New Roman"/>
          <w:sz w:val="24"/>
          <w:szCs w:val="24"/>
        </w:rPr>
        <w:t>ого руководителя. М: ВАКО, 2005</w:t>
      </w:r>
    </w:p>
    <w:p w:rsidR="0037322B" w:rsidRP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7322B">
        <w:rPr>
          <w:rFonts w:ascii="Times New Roman" w:hAnsi="Times New Roman"/>
          <w:sz w:val="24"/>
          <w:szCs w:val="24"/>
        </w:rPr>
        <w:t xml:space="preserve">Дик </w:t>
      </w:r>
      <w:proofErr w:type="spellStart"/>
      <w:r w:rsidRPr="0037322B">
        <w:rPr>
          <w:rFonts w:ascii="Times New Roman" w:hAnsi="Times New Roman"/>
          <w:sz w:val="24"/>
          <w:szCs w:val="24"/>
        </w:rPr>
        <w:t>Н.Ф.Классные</w:t>
      </w:r>
      <w:proofErr w:type="spellEnd"/>
      <w:r w:rsidRPr="0037322B">
        <w:rPr>
          <w:rFonts w:ascii="Times New Roman" w:hAnsi="Times New Roman"/>
          <w:sz w:val="24"/>
          <w:szCs w:val="24"/>
        </w:rPr>
        <w:t xml:space="preserve"> часы в 3-4 классах.  3-е изд., </w:t>
      </w:r>
      <w:proofErr w:type="spellStart"/>
      <w:proofErr w:type="gramStart"/>
      <w:r w:rsidRPr="0037322B">
        <w:rPr>
          <w:rFonts w:ascii="Times New Roman" w:hAnsi="Times New Roman"/>
          <w:sz w:val="24"/>
          <w:szCs w:val="24"/>
        </w:rPr>
        <w:t>дополн</w:t>
      </w:r>
      <w:proofErr w:type="spellEnd"/>
      <w:r w:rsidRPr="0037322B">
        <w:rPr>
          <w:rFonts w:ascii="Times New Roman" w:hAnsi="Times New Roman"/>
          <w:sz w:val="24"/>
          <w:szCs w:val="24"/>
        </w:rPr>
        <w:t>. и</w:t>
      </w:r>
      <w:proofErr w:type="gramEnd"/>
      <w:r w:rsidRPr="00373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22B">
        <w:rPr>
          <w:rFonts w:ascii="Times New Roman" w:hAnsi="Times New Roman"/>
          <w:sz w:val="24"/>
          <w:szCs w:val="24"/>
        </w:rPr>
        <w:t>переработ</w:t>
      </w:r>
      <w:proofErr w:type="spellEnd"/>
      <w:r w:rsidRPr="0037322B">
        <w:rPr>
          <w:rFonts w:ascii="Times New Roman" w:hAnsi="Times New Roman"/>
          <w:sz w:val="24"/>
          <w:szCs w:val="24"/>
        </w:rPr>
        <w:t>. – Ростов н</w:t>
      </w:r>
      <w:proofErr w:type="gramStart"/>
      <w:r w:rsidRPr="0037322B">
        <w:rPr>
          <w:rFonts w:ascii="Times New Roman" w:hAnsi="Times New Roman"/>
          <w:sz w:val="24"/>
          <w:szCs w:val="24"/>
        </w:rPr>
        <w:t>\Д</w:t>
      </w:r>
      <w:proofErr w:type="gramEnd"/>
      <w:r w:rsidRPr="0037322B">
        <w:rPr>
          <w:rFonts w:ascii="Times New Roman" w:hAnsi="Times New Roman"/>
          <w:sz w:val="24"/>
          <w:szCs w:val="24"/>
        </w:rPr>
        <w:t>: Феникс, 2004.</w:t>
      </w:r>
    </w:p>
    <w:p w:rsidR="0037322B" w:rsidRP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322B">
        <w:rPr>
          <w:rFonts w:ascii="Times New Roman" w:hAnsi="Times New Roman"/>
          <w:sz w:val="24"/>
          <w:szCs w:val="24"/>
        </w:rPr>
        <w:t>12.Ерошенков И.Н. Культурно – воспитательная деятельность с детьми и подростками: Учебное пособие. – М., 2001.</w:t>
      </w:r>
    </w:p>
    <w:p w:rsidR="0037322B" w:rsidRPr="0037322B" w:rsidRDefault="0037322B" w:rsidP="00E10D96">
      <w:pPr>
        <w:pStyle w:val="2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7322B">
        <w:rPr>
          <w:rFonts w:ascii="Times New Roman" w:hAnsi="Times New Roman"/>
          <w:b/>
          <w:sz w:val="24"/>
          <w:szCs w:val="24"/>
        </w:rPr>
        <w:t xml:space="preserve">3.2. Литература для </w:t>
      </w:r>
      <w:r>
        <w:rPr>
          <w:rFonts w:ascii="Times New Roman" w:hAnsi="Times New Roman"/>
          <w:b/>
          <w:sz w:val="24"/>
          <w:szCs w:val="24"/>
        </w:rPr>
        <w:t>воспитанников</w:t>
      </w:r>
    </w:p>
    <w:p w:rsid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7322B">
        <w:rPr>
          <w:rFonts w:ascii="Times New Roman" w:hAnsi="Times New Roman"/>
          <w:sz w:val="24"/>
          <w:szCs w:val="24"/>
        </w:rPr>
        <w:t>Классные шоу-програ</w:t>
      </w:r>
      <w:r>
        <w:rPr>
          <w:rFonts w:ascii="Times New Roman" w:hAnsi="Times New Roman"/>
          <w:sz w:val="24"/>
          <w:szCs w:val="24"/>
        </w:rPr>
        <w:t>ммы»/ серия «Здравствуй школа»</w:t>
      </w:r>
    </w:p>
    <w:p w:rsidR="0037322B" w:rsidRP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732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322B">
        <w:rPr>
          <w:rFonts w:ascii="Times New Roman" w:hAnsi="Times New Roman"/>
          <w:sz w:val="24"/>
          <w:szCs w:val="24"/>
        </w:rPr>
        <w:t>Кугач</w:t>
      </w:r>
      <w:proofErr w:type="spellEnd"/>
      <w:r w:rsidRPr="0037322B">
        <w:rPr>
          <w:rFonts w:ascii="Times New Roman" w:hAnsi="Times New Roman"/>
          <w:sz w:val="24"/>
          <w:szCs w:val="24"/>
        </w:rPr>
        <w:t xml:space="preserve"> А.Н, </w:t>
      </w:r>
      <w:proofErr w:type="spellStart"/>
      <w:r w:rsidRPr="0037322B">
        <w:rPr>
          <w:rFonts w:ascii="Times New Roman" w:hAnsi="Times New Roman"/>
          <w:sz w:val="24"/>
          <w:szCs w:val="24"/>
        </w:rPr>
        <w:t>Турыгина</w:t>
      </w:r>
      <w:proofErr w:type="spellEnd"/>
      <w:r w:rsidRPr="0037322B">
        <w:rPr>
          <w:rFonts w:ascii="Times New Roman" w:hAnsi="Times New Roman"/>
          <w:sz w:val="24"/>
          <w:szCs w:val="24"/>
        </w:rPr>
        <w:t xml:space="preserve"> С.В.– Сегодня праздник для всех». ГДТЮ, 2004</w:t>
      </w:r>
    </w:p>
    <w:p w:rsidR="0037322B" w:rsidRP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322B">
        <w:rPr>
          <w:rFonts w:ascii="Times New Roman" w:hAnsi="Times New Roman"/>
          <w:sz w:val="24"/>
          <w:szCs w:val="24"/>
        </w:rPr>
        <w:t>3.Кулинич Г.Г. Сценарии клубных мероприятий и общешкольных праздников. М: ВАКО, 2005.</w:t>
      </w:r>
    </w:p>
    <w:p w:rsidR="0037322B" w:rsidRPr="0037322B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7322B">
        <w:rPr>
          <w:rFonts w:ascii="Times New Roman" w:hAnsi="Times New Roman"/>
          <w:sz w:val="24"/>
          <w:szCs w:val="24"/>
        </w:rPr>
        <w:t xml:space="preserve">. Надеждина  Вера– 130 домашних игр для детей и родителей – Минск: </w:t>
      </w:r>
      <w:proofErr w:type="spellStart"/>
      <w:r w:rsidRPr="0037322B">
        <w:rPr>
          <w:rFonts w:ascii="Times New Roman" w:hAnsi="Times New Roman"/>
          <w:sz w:val="24"/>
          <w:szCs w:val="24"/>
        </w:rPr>
        <w:t>Харвест</w:t>
      </w:r>
      <w:proofErr w:type="spellEnd"/>
      <w:r w:rsidRPr="0037322B">
        <w:rPr>
          <w:rFonts w:ascii="Times New Roman" w:hAnsi="Times New Roman"/>
          <w:sz w:val="24"/>
          <w:szCs w:val="24"/>
        </w:rPr>
        <w:t>, 2007</w:t>
      </w:r>
    </w:p>
    <w:p w:rsidR="00EF79C9" w:rsidRPr="00C9583D" w:rsidRDefault="0037322B" w:rsidP="00E10D96">
      <w:pPr>
        <w:pStyle w:val="2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22B">
        <w:rPr>
          <w:rFonts w:ascii="Times New Roman" w:hAnsi="Times New Roman"/>
          <w:sz w:val="24"/>
          <w:szCs w:val="24"/>
        </w:rPr>
        <w:t>.Сценарии мероприятий из журналов и газет «Педсовет», «Школьные игры и кон</w:t>
      </w:r>
      <w:r>
        <w:rPr>
          <w:rFonts w:ascii="Times New Roman" w:hAnsi="Times New Roman"/>
          <w:sz w:val="24"/>
          <w:szCs w:val="24"/>
        </w:rPr>
        <w:t xml:space="preserve">курсы», «Последний звонок»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</w:p>
    <w:p w:rsidR="00EF79C9" w:rsidRDefault="0037322B" w:rsidP="00E10D96">
      <w:pPr>
        <w:pStyle w:val="2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 Интернет-ресурсы</w:t>
      </w:r>
    </w:p>
    <w:p w:rsidR="00EF79C9" w:rsidRPr="00B43B24" w:rsidRDefault="00EF79C9" w:rsidP="00E10D96">
      <w:pPr>
        <w:pStyle w:val="2"/>
        <w:spacing w:after="0"/>
        <w:ind w:left="-360"/>
        <w:jc w:val="center"/>
        <w:rPr>
          <w:rFonts w:ascii="Times New Roman" w:hAnsi="Times New Roman"/>
          <w:b/>
          <w:sz w:val="24"/>
          <w:szCs w:val="24"/>
        </w:rPr>
      </w:pPr>
      <w:r w:rsidRPr="00C9583D">
        <w:rPr>
          <w:rFonts w:ascii="Times New Roman" w:hAnsi="Times New Roman"/>
          <w:b/>
          <w:sz w:val="24"/>
          <w:szCs w:val="24"/>
        </w:rPr>
        <w:t>4. Но</w:t>
      </w:r>
      <w:r w:rsidR="0037322B">
        <w:rPr>
          <w:rFonts w:ascii="Times New Roman" w:hAnsi="Times New Roman"/>
          <w:b/>
          <w:sz w:val="24"/>
          <w:szCs w:val="24"/>
        </w:rPr>
        <w:t>рмативно-правовое сопровожден</w:t>
      </w:r>
      <w:r>
        <w:rPr>
          <w:rFonts w:ascii="Times New Roman" w:hAnsi="Times New Roman"/>
          <w:b/>
          <w:sz w:val="24"/>
          <w:szCs w:val="24"/>
        </w:rPr>
        <w:t>и</w:t>
      </w:r>
      <w:r w:rsidRPr="00C9583D">
        <w:rPr>
          <w:rFonts w:ascii="Times New Roman" w:hAnsi="Times New Roman"/>
          <w:b/>
          <w:sz w:val="24"/>
          <w:szCs w:val="24"/>
        </w:rPr>
        <w:t>е программы</w:t>
      </w:r>
    </w:p>
    <w:p w:rsidR="0037322B" w:rsidRPr="0037322B" w:rsidRDefault="0037322B" w:rsidP="00E10D96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37322B">
        <w:rPr>
          <w:rFonts w:ascii="Times New Roman" w:hAnsi="Times New Roman"/>
          <w:sz w:val="24"/>
          <w:szCs w:val="24"/>
        </w:rPr>
        <w:t xml:space="preserve">1. Закон РХ «Об организации отдыха и оздоровления детей в Республике Хакасия» (от 15.02.2011 № 4-3 РХ); </w:t>
      </w:r>
    </w:p>
    <w:p w:rsidR="0037322B" w:rsidRPr="0037322B" w:rsidRDefault="0037322B" w:rsidP="00E10D96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37322B">
        <w:rPr>
          <w:rFonts w:ascii="Times New Roman" w:hAnsi="Times New Roman"/>
          <w:sz w:val="24"/>
          <w:szCs w:val="24"/>
        </w:rPr>
        <w:t>2.</w:t>
      </w:r>
      <w:r w:rsidRPr="0037322B">
        <w:rPr>
          <w:rFonts w:ascii="Times New Roman" w:hAnsi="Times New Roman"/>
          <w:sz w:val="24"/>
          <w:szCs w:val="24"/>
        </w:rPr>
        <w:tab/>
        <w:t xml:space="preserve">Приказ № 310д от 02.09.2015г «Об утверждении порядков предоставления социальных услуг в </w:t>
      </w:r>
      <w:proofErr w:type="gramStart"/>
      <w:r w:rsidRPr="0037322B">
        <w:rPr>
          <w:rFonts w:ascii="Times New Roman" w:hAnsi="Times New Roman"/>
          <w:sz w:val="24"/>
          <w:szCs w:val="24"/>
        </w:rPr>
        <w:t>стационарной</w:t>
      </w:r>
      <w:proofErr w:type="gramEnd"/>
      <w:r w:rsidRPr="0037322B">
        <w:rPr>
          <w:rFonts w:ascii="Times New Roman" w:hAnsi="Times New Roman"/>
          <w:sz w:val="24"/>
          <w:szCs w:val="24"/>
        </w:rPr>
        <w:t xml:space="preserve"> и полустационарной формах социального обслуживания» </w:t>
      </w:r>
    </w:p>
    <w:p w:rsidR="0037322B" w:rsidRPr="0037322B" w:rsidRDefault="0037322B" w:rsidP="00E10D96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37322B">
        <w:rPr>
          <w:rFonts w:ascii="Times New Roman" w:hAnsi="Times New Roman"/>
          <w:sz w:val="24"/>
          <w:szCs w:val="24"/>
        </w:rPr>
        <w:t>4.</w:t>
      </w:r>
      <w:r w:rsidRPr="0037322B">
        <w:rPr>
          <w:rFonts w:ascii="Times New Roman" w:hAnsi="Times New Roman"/>
          <w:sz w:val="24"/>
          <w:szCs w:val="24"/>
        </w:rPr>
        <w:tab/>
        <w:t xml:space="preserve">Положение о работе детского оздоровительного лагеря с круглосуточным пребыванием детей </w:t>
      </w:r>
    </w:p>
    <w:p w:rsidR="0037322B" w:rsidRPr="0037322B" w:rsidRDefault="0037322B" w:rsidP="00E10D96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37322B">
        <w:rPr>
          <w:rFonts w:ascii="Times New Roman" w:hAnsi="Times New Roman"/>
          <w:sz w:val="24"/>
          <w:szCs w:val="24"/>
        </w:rPr>
        <w:t>5.</w:t>
      </w:r>
      <w:r w:rsidRPr="0037322B">
        <w:rPr>
          <w:rFonts w:ascii="Times New Roman" w:hAnsi="Times New Roman"/>
          <w:sz w:val="24"/>
          <w:szCs w:val="24"/>
        </w:rPr>
        <w:tab/>
        <w:t xml:space="preserve">Программа </w:t>
      </w:r>
      <w:proofErr w:type="spellStart"/>
      <w:r w:rsidRPr="0037322B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37322B">
        <w:rPr>
          <w:rFonts w:ascii="Times New Roman" w:hAnsi="Times New Roman"/>
          <w:sz w:val="24"/>
          <w:szCs w:val="24"/>
        </w:rPr>
        <w:t xml:space="preserve"> – образовательной направленности «Загрузи новую реальность»</w:t>
      </w:r>
    </w:p>
    <w:p w:rsidR="0037322B" w:rsidRPr="0037322B" w:rsidRDefault="0037322B" w:rsidP="00E10D96">
      <w:pPr>
        <w:spacing w:after="0"/>
        <w:ind w:right="424"/>
        <w:contextualSpacing/>
        <w:jc w:val="both"/>
        <w:rPr>
          <w:rFonts w:ascii="Times New Roman" w:hAnsi="Times New Roman"/>
          <w:sz w:val="24"/>
          <w:szCs w:val="24"/>
        </w:rPr>
      </w:pPr>
      <w:r w:rsidRPr="0037322B">
        <w:rPr>
          <w:rFonts w:ascii="Times New Roman" w:hAnsi="Times New Roman"/>
          <w:sz w:val="24"/>
          <w:szCs w:val="24"/>
        </w:rPr>
        <w:t>6.</w:t>
      </w:r>
      <w:r w:rsidRPr="0037322B">
        <w:rPr>
          <w:rFonts w:ascii="Times New Roman" w:hAnsi="Times New Roman"/>
          <w:sz w:val="24"/>
          <w:szCs w:val="24"/>
        </w:rPr>
        <w:tab/>
        <w:t>Штатное расписание ГБУ РХ «Саяногорский реабилитационный центр для детей»</w:t>
      </w:r>
    </w:p>
    <w:p w:rsidR="00263B43" w:rsidRDefault="00263B43">
      <w:pPr>
        <w:sectPr w:rsidR="00263B43" w:rsidSect="00803FC1">
          <w:pgSz w:w="11906" w:h="16838"/>
          <w:pgMar w:top="567" w:right="567" w:bottom="567" w:left="851" w:header="708" w:footer="708" w:gutter="0"/>
          <w:cols w:space="708"/>
          <w:docGrid w:linePitch="360"/>
        </w:sectPr>
      </w:pPr>
    </w:p>
    <w:p w:rsidR="00263B43" w:rsidRDefault="00263B43" w:rsidP="00263B43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263B43">
        <w:rPr>
          <w:rFonts w:ascii="Times New Roman" w:eastAsia="Calibri" w:hAnsi="Times New Roman"/>
          <w:b/>
          <w:sz w:val="24"/>
          <w:szCs w:val="24"/>
        </w:rPr>
        <w:lastRenderedPageBreak/>
        <w:t xml:space="preserve">Тематическое планирование и содержание программы </w:t>
      </w:r>
      <w:r w:rsidRPr="00BC520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C520B">
        <w:rPr>
          <w:rFonts w:ascii="Times New Roman" w:hAnsi="Times New Roman"/>
          <w:b/>
          <w:sz w:val="24"/>
          <w:szCs w:val="24"/>
        </w:rPr>
        <w:t>Funny</w:t>
      </w:r>
      <w:proofErr w:type="spellEnd"/>
      <w:r w:rsidRPr="00BC52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520B">
        <w:rPr>
          <w:rFonts w:ascii="Times New Roman" w:hAnsi="Times New Roman"/>
          <w:b/>
          <w:sz w:val="24"/>
          <w:szCs w:val="24"/>
        </w:rPr>
        <w:t>Park</w:t>
      </w:r>
      <w:proofErr w:type="spellEnd"/>
      <w:r w:rsidRPr="00BC520B">
        <w:rPr>
          <w:rFonts w:ascii="Times New Roman" w:hAnsi="Times New Roman"/>
          <w:b/>
          <w:sz w:val="24"/>
          <w:szCs w:val="24"/>
        </w:rPr>
        <w:t xml:space="preserve">» </w:t>
      </w:r>
      <w:r w:rsidRPr="00263B43">
        <w:rPr>
          <w:rFonts w:ascii="Times New Roman" w:eastAsia="Calibri" w:hAnsi="Times New Roman"/>
          <w:b/>
          <w:sz w:val="24"/>
          <w:szCs w:val="24"/>
        </w:rPr>
        <w:t>2019г.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723"/>
        <w:gridCol w:w="1672"/>
        <w:gridCol w:w="2105"/>
        <w:gridCol w:w="1014"/>
        <w:gridCol w:w="992"/>
        <w:gridCol w:w="992"/>
        <w:gridCol w:w="3209"/>
        <w:gridCol w:w="1498"/>
        <w:gridCol w:w="1956"/>
        <w:gridCol w:w="1275"/>
      </w:tblGrid>
      <w:tr w:rsidR="00263B43" w:rsidRPr="00263B43" w:rsidTr="00263B43"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 xml:space="preserve">№ </w:t>
            </w:r>
            <w:proofErr w:type="gramStart"/>
            <w:r w:rsidRPr="00263B43">
              <w:rPr>
                <w:rFonts w:ascii="Times New Roman" w:eastAsia="Calibri" w:hAnsi="Times New Roman"/>
                <w:b/>
              </w:rPr>
              <w:t>п</w:t>
            </w:r>
            <w:proofErr w:type="gramEnd"/>
            <w:r w:rsidRPr="00263B43">
              <w:rPr>
                <w:rFonts w:ascii="Times New Roman" w:eastAsia="Calibri" w:hAnsi="Times New Roman"/>
                <w:b/>
              </w:rPr>
              <w:t>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Дата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Тема занятия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Цель занятия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Содержание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Кол-во часов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 xml:space="preserve">Форма и методы   </w:t>
            </w:r>
          </w:p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(с учетом воспитательных задач)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Оборудование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Формы контроля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 xml:space="preserve">Отметка о </w:t>
            </w:r>
          </w:p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proofErr w:type="spellStart"/>
            <w:r w:rsidRPr="00263B43">
              <w:rPr>
                <w:rFonts w:ascii="Times New Roman" w:eastAsia="Calibri" w:hAnsi="Times New Roman"/>
                <w:b/>
              </w:rPr>
              <w:t>вып</w:t>
            </w:r>
            <w:proofErr w:type="spellEnd"/>
            <w:r w:rsidRPr="00263B43">
              <w:rPr>
                <w:rFonts w:ascii="Times New Roman" w:eastAsia="Calibri" w:hAnsi="Times New Roman"/>
                <w:b/>
              </w:rPr>
              <w:t xml:space="preserve"> </w:t>
            </w:r>
            <w:proofErr w:type="gramStart"/>
            <w:r w:rsidRPr="00263B43">
              <w:rPr>
                <w:rFonts w:ascii="Times New Roman" w:eastAsia="Calibri" w:hAnsi="Times New Roman"/>
                <w:b/>
              </w:rPr>
              <w:t>-и</w:t>
            </w:r>
            <w:proofErr w:type="gramEnd"/>
          </w:p>
        </w:tc>
      </w:tr>
      <w:tr w:rsidR="00263B43" w:rsidRPr="00263B43" w:rsidTr="00263B43"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263B43">
              <w:rPr>
                <w:rFonts w:ascii="Times New Roman" w:eastAsia="Calibri" w:hAnsi="Times New Roman"/>
                <w:b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43" w:rsidRPr="00263B43" w:rsidRDefault="00263B43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B43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Пробная игра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b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Г</w:t>
            </w:r>
            <w:r w:rsidRPr="00263B43">
              <w:rPr>
                <w:rFonts w:ascii="Times New Roman" w:eastAsia="Calibri" w:hAnsi="Times New Roman"/>
                <w:lang w:eastAsia="ru-RU"/>
              </w:rPr>
              <w:t>отовность конструктивно разрешать конфликты посредством учета ин</w:t>
            </w:r>
            <w:r>
              <w:rPr>
                <w:rFonts w:ascii="Times New Roman" w:eastAsia="Calibri" w:hAnsi="Times New Roman"/>
                <w:lang w:eastAsia="ru-RU"/>
              </w:rPr>
              <w:t>тересов сторон и сотрудничества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Метод воспитывающих ситуаций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B43">
              <w:rPr>
                <w:rFonts w:ascii="Times New Roman" w:eastAsia="Calibri" w:hAnsi="Times New Roman"/>
              </w:rPr>
              <w:t xml:space="preserve">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«Казаки-разбойники»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Р</w:t>
            </w:r>
            <w:r w:rsidRPr="00263B43">
              <w:rPr>
                <w:rFonts w:ascii="Times New Roman" w:eastAsia="Calibri" w:hAnsi="Times New Roman"/>
                <w:lang w:eastAsia="ru-RU"/>
              </w:rPr>
              <w:t xml:space="preserve">азвитие навыков сотрудничества со сверстниками и взрослыми в разных социальных ситуациях, </w:t>
            </w:r>
            <w:proofErr w:type="gramStart"/>
            <w:r w:rsidRPr="00263B43">
              <w:rPr>
                <w:rFonts w:ascii="Times New Roman" w:eastAsia="Calibri" w:hAnsi="Times New Roman"/>
                <w:lang w:eastAsia="ru-RU"/>
              </w:rPr>
              <w:t xml:space="preserve">умен </w:t>
            </w:r>
            <w:proofErr w:type="spellStart"/>
            <w:r w:rsidRPr="00263B43">
              <w:rPr>
                <w:rFonts w:ascii="Times New Roman" w:eastAsia="Calibri" w:hAnsi="Times New Roman"/>
                <w:lang w:eastAsia="ru-RU"/>
              </w:rPr>
              <w:t>ие</w:t>
            </w:r>
            <w:proofErr w:type="spellEnd"/>
            <w:proofErr w:type="gramEnd"/>
            <w:r w:rsidRPr="00263B43">
              <w:rPr>
                <w:rFonts w:ascii="Times New Roman" w:eastAsia="Calibri" w:hAnsi="Times New Roman"/>
                <w:lang w:eastAsia="ru-RU"/>
              </w:rPr>
              <w:t xml:space="preserve"> не создавать конфликты и находить выходы из спорных ситуаций.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B43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«Поп»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71F6C">
              <w:rPr>
                <w:rFonts w:ascii="Times New Roman" w:eastAsia="Calibri" w:hAnsi="Times New Roman"/>
                <w:lang w:eastAsia="ru-RU"/>
              </w:rPr>
              <w:t>Палки для игры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B43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C520B">
              <w:rPr>
                <w:rFonts w:ascii="Times New Roman" w:hAnsi="Times New Roman"/>
              </w:rPr>
              <w:t>Сокс</w:t>
            </w:r>
            <w:proofErr w:type="spellEnd"/>
            <w:r w:rsidRPr="00BC520B">
              <w:rPr>
                <w:rFonts w:ascii="Times New Roman" w:hAnsi="Times New Roman"/>
              </w:rPr>
              <w:t>/</w:t>
            </w:r>
            <w:proofErr w:type="spellStart"/>
            <w:r w:rsidRPr="00BC520B">
              <w:rPr>
                <w:rFonts w:ascii="Times New Roman" w:hAnsi="Times New Roman"/>
              </w:rPr>
              <w:t>футбэг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Метод формирования познавательного интереса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71F6C">
              <w:rPr>
                <w:rFonts w:ascii="Times New Roman" w:eastAsia="Calibri" w:hAnsi="Times New Roman"/>
                <w:lang w:eastAsia="ru-RU"/>
              </w:rPr>
              <w:t xml:space="preserve">Мяч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>Иг</w:t>
            </w:r>
            <w:r>
              <w:rPr>
                <w:rFonts w:ascii="Times New Roman" w:hAnsi="Times New Roman"/>
                <w:sz w:val="24"/>
                <w:szCs w:val="24"/>
              </w:rPr>
              <w:t>ровые правила. Отработка приёмов набивания мяча.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263B43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Русская лапта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Мяч, бита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</w:t>
            </w:r>
            <w:r w:rsidRPr="00BC52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приёмов.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«Паутина» или веревочный курс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Метод воспитывающих ситуаций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Веревка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471F6C">
              <w:rPr>
                <w:rFonts w:ascii="Times New Roman" w:hAnsi="Times New Roman"/>
              </w:rPr>
              <w:t>«Перестрелка»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Мяч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«Ромбы»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Метод формирования познавательного интереса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Ромбы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 xml:space="preserve">Игровые правила. Отработка игровых приёмов.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Подвижная групповая игра «Футбол - каракатица»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 xml:space="preserve">Мяч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tabs>
                <w:tab w:val="left" w:pos="781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>Игровые правила. Отработка игровых приёмов. Броски в корзину.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471F6C" w:rsidRPr="00263B43" w:rsidTr="00263B43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BC520B">
              <w:rPr>
                <w:rFonts w:ascii="Times New Roman" w:hAnsi="Times New Roman"/>
              </w:rPr>
              <w:t>Финальная игра (определяется голосованием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Default="00471F6C" w:rsidP="005F4942">
            <w:pPr>
              <w:spacing w:after="0"/>
              <w:jc w:val="center"/>
            </w:pPr>
            <w:r w:rsidRPr="00A63C75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EF79C9" w:rsidRDefault="00471F6C" w:rsidP="005F4942">
            <w:pPr>
              <w:tabs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EF79C9">
              <w:rPr>
                <w:rFonts w:ascii="Times New Roman" w:eastAsiaTheme="minorHAnsi" w:hAnsi="Times New Roman"/>
                <w:sz w:val="24"/>
                <w:szCs w:val="24"/>
              </w:rPr>
              <w:t>Соревновательный метод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AB496A" w:rsidP="00263B43">
            <w:pPr>
              <w:tabs>
                <w:tab w:val="left" w:pos="7815"/>
              </w:tabs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BC520B" w:rsidRDefault="00471F6C" w:rsidP="005F4942">
            <w:pPr>
              <w:tabs>
                <w:tab w:val="left" w:pos="78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520B">
              <w:rPr>
                <w:rFonts w:ascii="Times New Roman" w:hAnsi="Times New Roman"/>
                <w:sz w:val="24"/>
                <w:szCs w:val="24"/>
              </w:rPr>
              <w:t>Игровые правила. Отработка игровых приёмов.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F6C" w:rsidRPr="00263B43" w:rsidRDefault="00471F6C" w:rsidP="00263B43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263B43" w:rsidRPr="00263B43" w:rsidRDefault="00263B43" w:rsidP="00263B43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9F72D3" w:rsidRDefault="009F72D3"/>
    <w:p w:rsidR="00803FC1" w:rsidRDefault="00C44636">
      <w:hyperlink r:id="rId7" w:history="1">
        <w:r w:rsidR="00803FC1">
          <w:rPr>
            <w:rStyle w:val="a3"/>
          </w:rPr>
          <w:t>https://cultproject.ucoz.net/load/moi_proekty/proekt_pervyj_sezon_dvorovykh_igr/3-1-0-10</w:t>
        </w:r>
      </w:hyperlink>
      <w:r w:rsidR="00803FC1">
        <w:t xml:space="preserve"> </w:t>
      </w:r>
    </w:p>
    <w:p w:rsidR="001B1D05" w:rsidRDefault="001B1D05"/>
    <w:p w:rsidR="001B1D05" w:rsidRDefault="001B1D05"/>
    <w:p w:rsidR="001B1D05" w:rsidRDefault="00C44636">
      <w:hyperlink r:id="rId8" w:history="1">
        <w:r w:rsidR="001B1D05" w:rsidRPr="001B1D05">
          <w:rPr>
            <w:color w:val="0000FF"/>
            <w:u w:val="single"/>
          </w:rPr>
          <w:t>http://doshkolnik.ru/zaniatia-s-detmi/2073.html</w:t>
        </w:r>
      </w:hyperlink>
    </w:p>
    <w:p w:rsidR="001B1D05" w:rsidRDefault="001B1D05"/>
    <w:p w:rsidR="001B1D05" w:rsidRDefault="001B1D05"/>
    <w:sectPr w:rsidR="001B1D05" w:rsidSect="00263B4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B58"/>
    <w:multiLevelType w:val="hybridMultilevel"/>
    <w:tmpl w:val="298A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7177"/>
    <w:multiLevelType w:val="hybridMultilevel"/>
    <w:tmpl w:val="2BEE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2592D"/>
    <w:multiLevelType w:val="hybridMultilevel"/>
    <w:tmpl w:val="E3CA4ED8"/>
    <w:lvl w:ilvl="0" w:tplc="5CC8B6C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B2AAE"/>
    <w:multiLevelType w:val="multilevel"/>
    <w:tmpl w:val="B0706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44E69E4"/>
    <w:multiLevelType w:val="hybridMultilevel"/>
    <w:tmpl w:val="845890D4"/>
    <w:lvl w:ilvl="0" w:tplc="ED48A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722CF"/>
    <w:multiLevelType w:val="hybridMultilevel"/>
    <w:tmpl w:val="40C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C1D48"/>
    <w:multiLevelType w:val="hybridMultilevel"/>
    <w:tmpl w:val="0B565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FA"/>
    <w:rsid w:val="00084A0F"/>
    <w:rsid w:val="001B1D05"/>
    <w:rsid w:val="001C2D99"/>
    <w:rsid w:val="00263B43"/>
    <w:rsid w:val="0037322B"/>
    <w:rsid w:val="00471F6C"/>
    <w:rsid w:val="005814FA"/>
    <w:rsid w:val="006851E9"/>
    <w:rsid w:val="00803FC1"/>
    <w:rsid w:val="009F49ED"/>
    <w:rsid w:val="009F72D3"/>
    <w:rsid w:val="00AB496A"/>
    <w:rsid w:val="00BC520B"/>
    <w:rsid w:val="00C44636"/>
    <w:rsid w:val="00DF1153"/>
    <w:rsid w:val="00E10D96"/>
    <w:rsid w:val="00EB58D6"/>
    <w:rsid w:val="00E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3FC1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803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9C9"/>
    <w:pPr>
      <w:ind w:left="720"/>
      <w:contextualSpacing/>
    </w:pPr>
  </w:style>
  <w:style w:type="paragraph" w:customStyle="1" w:styleId="2">
    <w:name w:val="Абзац списка2"/>
    <w:basedOn w:val="a"/>
    <w:rsid w:val="00EF79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11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1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3FC1"/>
    <w:pPr>
      <w:ind w:left="720"/>
      <w:contextualSpacing/>
    </w:pPr>
  </w:style>
  <w:style w:type="character" w:styleId="a3">
    <w:name w:val="Hyperlink"/>
    <w:basedOn w:val="a0"/>
    <w:uiPriority w:val="99"/>
    <w:semiHidden/>
    <w:unhideWhenUsed/>
    <w:rsid w:val="00803F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79C9"/>
    <w:pPr>
      <w:ind w:left="720"/>
      <w:contextualSpacing/>
    </w:pPr>
  </w:style>
  <w:style w:type="paragraph" w:customStyle="1" w:styleId="2">
    <w:name w:val="Абзац списка2"/>
    <w:basedOn w:val="a"/>
    <w:rsid w:val="00EF79C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115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zaniatia-s-detmi/207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ltproject.ucoz.net/load/moi_proekty/proekt_pervyj_sezon_dvorovykh_igr/3-1-0-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2019-04-26T00:50:00Z</cp:lastPrinted>
  <dcterms:created xsi:type="dcterms:W3CDTF">2019-04-25T12:16:00Z</dcterms:created>
  <dcterms:modified xsi:type="dcterms:W3CDTF">2019-05-30T03:46:00Z</dcterms:modified>
</cp:coreProperties>
</file>